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88" w:rsidRDefault="00A57895">
      <w:r>
        <w:t>Standards for Exploration Project</w:t>
      </w:r>
    </w:p>
    <w:p w:rsidR="00A57895" w:rsidRDefault="00A57895"/>
    <w:p w:rsidR="00A57895" w:rsidRDefault="00A57895" w:rsidP="00A57895">
      <w:r>
        <w:t>MWH 2.2</w:t>
      </w:r>
    </w:p>
    <w:p w:rsidR="00A57895" w:rsidRDefault="00A57895" w:rsidP="00A57895">
      <w:r>
        <w:t>Describe the principle routes of exploration and trade between Europe, Asia, Africa and the Americas from the late fifteenth century through the sixteenth century.</w:t>
      </w:r>
      <w:bookmarkStart w:id="0" w:name="_GoBack"/>
      <w:bookmarkEnd w:id="0"/>
    </w:p>
    <w:p w:rsidR="00A57895" w:rsidRDefault="00A57895" w:rsidP="00A57895"/>
    <w:p w:rsidR="00A57895" w:rsidRDefault="00A57895" w:rsidP="00A57895">
      <w:r>
        <w:t xml:space="preserve">MWH 2.6 </w:t>
      </w:r>
    </w:p>
    <w:p w:rsidR="00A57895" w:rsidRDefault="00A57895" w:rsidP="00A57895">
      <w:r>
        <w:t xml:space="preserve">Describe the impact of the competition among European countries on the various kingdoms of the Americas and Africa, including the Columbian Exchange and the slave trade. </w:t>
      </w:r>
    </w:p>
    <w:sectPr w:rsidR="00A5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330"/>
    <w:multiLevelType w:val="hybridMultilevel"/>
    <w:tmpl w:val="46E6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95"/>
    <w:rsid w:val="00A57895"/>
    <w:rsid w:val="00B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C5A76-0BC8-4FF3-8BD3-F2128EC7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2016-11-07T18:41:00Z</dcterms:created>
  <dcterms:modified xsi:type="dcterms:W3CDTF">2016-11-07T18:43:00Z</dcterms:modified>
</cp:coreProperties>
</file>